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3"/>
        <w:gridCol w:w="3022"/>
        <w:gridCol w:w="3022"/>
      </w:tblGrid>
      <w:tr w:rsidR="00267AFD" w14:paraId="2B33BCCD" w14:textId="77777777" w:rsidTr="00616BDD">
        <w:trPr>
          <w:trHeight w:val="699"/>
          <w:tblHeader/>
          <w:jc w:val="center"/>
        </w:trPr>
        <w:tc>
          <w:tcPr>
            <w:tcW w:w="3969" w:type="dxa"/>
            <w:gridSpan w:val="3"/>
            <w:shd w:val="clear" w:color="auto" w:fill="auto"/>
            <w:vAlign w:val="center"/>
          </w:tcPr>
          <w:p w14:paraId="5003572A" w14:textId="3B085A00" w:rsidR="00267AFD" w:rsidRPr="00874EBA" w:rsidRDefault="00CF4D67" w:rsidP="00F27254">
            <w:pPr>
              <w:tabs>
                <w:tab w:val="left" w:pos="1080"/>
              </w:tabs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CF4D67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桃園市政府及所屬各機關學校因公派員出國案件處理要點第五點、第六點、第七點</w:t>
            </w:r>
            <w:r w:rsidR="00267AFD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修正</w:t>
            </w:r>
            <w:r w:rsidR="003F6605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條文</w:t>
            </w:r>
            <w:r w:rsidR="00267AFD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對照表</w:t>
            </w:r>
          </w:p>
        </w:tc>
      </w:tr>
      <w:tr w:rsidR="00267AFD" w14:paraId="7BDC0DBD" w14:textId="77777777" w:rsidTr="00616BDD">
        <w:trPr>
          <w:tblHeader/>
          <w:jc w:val="center"/>
        </w:trPr>
        <w:tc>
          <w:tcPr>
            <w:tcW w:w="3969" w:type="dxa"/>
            <w:shd w:val="clear" w:color="auto" w:fill="auto"/>
          </w:tcPr>
          <w:p w14:paraId="7ADED671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969" w:type="dxa"/>
            <w:shd w:val="clear" w:color="auto" w:fill="auto"/>
          </w:tcPr>
          <w:p w14:paraId="51D5A250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3969" w:type="dxa"/>
            <w:shd w:val="clear" w:color="auto" w:fill="auto"/>
          </w:tcPr>
          <w:p w14:paraId="0BC0BB3F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C302F5" w:rsidRPr="001040A8" w14:paraId="42612D4A" w14:textId="77777777" w:rsidTr="00616BDD">
        <w:trPr>
          <w:trHeight w:val="409"/>
          <w:jc w:val="center"/>
        </w:trPr>
        <w:tc>
          <w:tcPr>
            <w:tcW w:w="3969" w:type="dxa"/>
            <w:shd w:val="clear" w:color="auto" w:fill="auto"/>
          </w:tcPr>
          <w:p w14:paraId="02FB1288" w14:textId="1BB09703" w:rsidR="00C302F5" w:rsidRPr="00C302F5" w:rsidRDefault="00C302F5" w:rsidP="00F008C5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五、本府為審查各機關學校年度因公派員出國計畫，應由市長指定府本部人員擔任召集人，並召集本府財政局局長、秘書處處長、人事處處長、主計處處長及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智慧城鄉發</w:t>
            </w:r>
            <w:r w:rsidRPr="007502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展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委員會（以下簡稱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智發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會）主任委員組成專案小組。</w:t>
            </w:r>
          </w:p>
          <w:p w14:paraId="75029EF4" w14:textId="77777777" w:rsidR="00C302F5" w:rsidRPr="00C302F5" w:rsidRDefault="00C302F5" w:rsidP="00F008C5">
            <w:pPr>
              <w:spacing w:line="400" w:lineRule="exact"/>
              <w:ind w:leftChars="-26" w:left="498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前項專案小組應依年度施政計畫及市政建設發展需要，審查各機關學校因公派員出國計畫，陳報市長核定。</w:t>
            </w:r>
          </w:p>
          <w:p w14:paraId="71408A87" w14:textId="0098F5A7" w:rsidR="00C302F5" w:rsidRPr="002F3CB7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各機關學校年度因公派員出國計畫，應經本府核定後始得辦理並編列國外差旅費預算。</w:t>
            </w:r>
          </w:p>
        </w:tc>
        <w:tc>
          <w:tcPr>
            <w:tcW w:w="3969" w:type="dxa"/>
            <w:shd w:val="clear" w:color="auto" w:fill="auto"/>
          </w:tcPr>
          <w:p w14:paraId="435D2EFF" w14:textId="1A5FFC2C" w:rsidR="00C302F5" w:rsidRPr="00C302F5" w:rsidRDefault="00C302F5" w:rsidP="00F008C5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五、本府為審查各機關學校年度因公派員出國計畫，應由市長指定府本部人員擔任召集人，並召集本府財政局局長、秘書處處長、人事處處長、主計處處長及研究發展考核委員會（以下簡稱研考會）主任委員組成專案小組。</w:t>
            </w:r>
          </w:p>
          <w:p w14:paraId="1256260E" w14:textId="752F15AB" w:rsidR="00C302F5" w:rsidRPr="00C302F5" w:rsidRDefault="00C302F5" w:rsidP="00F008C5">
            <w:pPr>
              <w:spacing w:line="400" w:lineRule="exact"/>
              <w:ind w:leftChars="-26" w:left="498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前項專案小組應依年度施政計畫及市政建設發展需要，審查各機關學校因公派員出國計畫，陳報市長核定。</w:t>
            </w:r>
          </w:p>
          <w:p w14:paraId="540F3FB9" w14:textId="428085B0" w:rsidR="00C302F5" w:rsidRPr="002F3CB7" w:rsidRDefault="00C302F5" w:rsidP="00F008C5">
            <w:pPr>
              <w:spacing w:line="400" w:lineRule="exact"/>
              <w:ind w:leftChars="-23" w:left="505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各機關學校年度因公派員出國計畫，應經本府核定後始得辦理並編列國外差旅費預算。</w:t>
            </w:r>
          </w:p>
        </w:tc>
        <w:tc>
          <w:tcPr>
            <w:tcW w:w="3969" w:type="dxa"/>
            <w:shd w:val="clear" w:color="auto" w:fill="auto"/>
          </w:tcPr>
          <w:p w14:paraId="680C7E96" w14:textId="05E76EF5" w:rsidR="00C302F5" w:rsidRPr="00991EBC" w:rsidRDefault="0075025D" w:rsidP="00C302F5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配合本府機關組織調整，將研究發展考核委員會及資訊科技局整合為智慧城鄉發展委員會，</w:t>
            </w:r>
            <w:proofErr w:type="gramStart"/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爰酌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proofErr w:type="gramEnd"/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第一項文字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Pr="0075025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C302F5" w:rsidRPr="001040A8" w14:paraId="46E5EB96" w14:textId="77777777" w:rsidTr="00616BDD">
        <w:trPr>
          <w:trHeight w:val="409"/>
          <w:jc w:val="center"/>
        </w:trPr>
        <w:tc>
          <w:tcPr>
            <w:tcW w:w="3969" w:type="dxa"/>
            <w:shd w:val="clear" w:color="auto" w:fill="auto"/>
          </w:tcPr>
          <w:p w14:paraId="25286FEF" w14:textId="77777777" w:rsidR="00C302F5" w:rsidRPr="00C302F5" w:rsidRDefault="00C302F5" w:rsidP="00F008C5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各機關學校因公派員出國計畫經本府核定後之核辦權責如下：</w:t>
            </w:r>
          </w:p>
          <w:p w14:paraId="1B5AE6BD" w14:textId="77777777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proofErr w:type="gramStart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)出國人員涉及府本部人員、一級機關首長、區公所區長、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公營事業機構首長或其他機關（構）人員者，主辦機關（構）應於出國計畫執行前檢附出國計畫核定本、出國計畫表（附表一）、經費概算表（附表二）及出國人員名冊（附表三）等文件（以下簡稱出國表件）簽會本府人事處後，陳請市長核定。</w:t>
            </w:r>
          </w:p>
          <w:p w14:paraId="09529C02" w14:textId="77777777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(二)除前款所定由市長核定之情形外，本府各一級機關、區公所或公營事業機構人員之出國計畫，應於出國計畫執行前檢附出國表件，由各該機關（構）首長核定；本府各二級機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關及學校人員之出國計畫，應於出國計畫執行前檢附出國表件，由各該一級機關首長核定。</w:t>
            </w:r>
          </w:p>
          <w:p w14:paraId="6D7951EC" w14:textId="4952D6A1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(三)年度中變更出國計畫者，應由主辦機關（構）檢附出國表件，簽會本府財政局、秘書處、人事處、主計處及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智發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會後，陳請市長核定，惟出國人數、天數及經費數額之調整於原核定範圍內，不在此限。</w:t>
            </w:r>
          </w:p>
        </w:tc>
        <w:tc>
          <w:tcPr>
            <w:tcW w:w="3969" w:type="dxa"/>
            <w:shd w:val="clear" w:color="auto" w:fill="auto"/>
          </w:tcPr>
          <w:p w14:paraId="0B5474FE" w14:textId="00971106" w:rsidR="00C302F5" w:rsidRPr="00C302F5" w:rsidRDefault="00C302F5" w:rsidP="00F008C5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六、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各機關學校因公派員出國計畫經本府核定後之核辦權責如下：</w:t>
            </w:r>
          </w:p>
          <w:p w14:paraId="0D18BDB9" w14:textId="35AAFE4E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proofErr w:type="gramStart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)出國人員涉及府本部人員、一級機關首長、區公所區長、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公營事業機構首長或其他機關（構）人員者，主辦機關（構）應於出國計畫執行前檢附出國計畫核定本、出國計畫表（附表一）、經費概算表（附表二）及出國人員名冊（附表三）等文件（以下簡稱出國表件）簽會本府人事處後，陳請市長核定。</w:t>
            </w:r>
          </w:p>
          <w:p w14:paraId="732BB49A" w14:textId="04334386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(二)除前款所定由市長核定之情形外，本府各一級機關、區公所或公營事業機構人員之出國計畫，應於出國計畫執行前檢附出國表件，由各該機關（構）首長核定；本府各二級機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關及學校人員之出國計畫，應於出國計畫執行前檢附出國表件，由各該一級機關首長核定。</w:t>
            </w:r>
          </w:p>
          <w:p w14:paraId="6248ADCA" w14:textId="06A5F20F" w:rsidR="00C302F5" w:rsidRPr="00C302F5" w:rsidRDefault="00C302F5" w:rsidP="00F00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277" w:hangingChars="300" w:hanging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(三)年度中變更出國計畫者，應由主辦機關（構）檢附出國表件，簽會本府財政局、秘書處、人事處、主計處及研考會後，陳請市長核定，惟出國人數、天數及經費數額之調整於原核定範圍內，不在此限。</w:t>
            </w:r>
          </w:p>
        </w:tc>
        <w:tc>
          <w:tcPr>
            <w:tcW w:w="3969" w:type="dxa"/>
            <w:shd w:val="clear" w:color="auto" w:fill="auto"/>
          </w:tcPr>
          <w:p w14:paraId="193FFD52" w14:textId="47826C52" w:rsidR="00C302F5" w:rsidRPr="00991EBC" w:rsidRDefault="0075025D" w:rsidP="00C302F5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配合第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五點酌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款文字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75025D" w:rsidRPr="001040A8" w14:paraId="778052B9" w14:textId="77777777" w:rsidTr="00616BDD">
        <w:trPr>
          <w:trHeight w:val="409"/>
          <w:jc w:val="center"/>
        </w:trPr>
        <w:tc>
          <w:tcPr>
            <w:tcW w:w="3969" w:type="dxa"/>
            <w:shd w:val="clear" w:color="auto" w:fill="auto"/>
          </w:tcPr>
          <w:p w14:paraId="37FEFE81" w14:textId="77777777" w:rsidR="0075025D" w:rsidRPr="00C302F5" w:rsidRDefault="0075025D" w:rsidP="00F008C5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七、各機關學校除因應國外邀請、外交需求或市長指示外，不得於</w:t>
            </w:r>
            <w:proofErr w:type="gramStart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年度中專簽</w:t>
            </w:r>
            <w:proofErr w:type="gramEnd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新增因公派員出國計畫。</w:t>
            </w:r>
          </w:p>
          <w:p w14:paraId="22C6637D" w14:textId="7C3210EB" w:rsidR="0075025D" w:rsidRPr="00C302F5" w:rsidRDefault="0075025D" w:rsidP="00F008C5">
            <w:pPr>
              <w:spacing w:line="400" w:lineRule="exact"/>
              <w:ind w:leftChars="-10" w:left="536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依前項規定專簽新增出國計畫，應檢附出國表件簽會本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府財政局、秘書處、人事處、主計處及</w:t>
            </w:r>
            <w:r w:rsidRPr="00CB52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智發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會後，陳請市長核定；必要時得召開專案小組審查。</w:t>
            </w:r>
          </w:p>
        </w:tc>
        <w:tc>
          <w:tcPr>
            <w:tcW w:w="3969" w:type="dxa"/>
            <w:shd w:val="clear" w:color="auto" w:fill="auto"/>
          </w:tcPr>
          <w:p w14:paraId="304CEFDC" w14:textId="4C2BCAB4" w:rsidR="0075025D" w:rsidRPr="00C302F5" w:rsidRDefault="0075025D" w:rsidP="00F008C5">
            <w:pPr>
              <w:spacing w:line="400" w:lineRule="exact"/>
              <w:ind w:leftChars="5" w:left="572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七、各機關學校除因應國外邀請、外交需求或市長指示外，不得於</w:t>
            </w:r>
            <w:proofErr w:type="gramStart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年度中專簽</w:t>
            </w:r>
            <w:proofErr w:type="gramEnd"/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>新增因公派員出國計畫。</w:t>
            </w:r>
          </w:p>
          <w:p w14:paraId="2FE38030" w14:textId="6A043EEF" w:rsidR="0075025D" w:rsidRPr="00C302F5" w:rsidRDefault="0075025D" w:rsidP="00F008C5">
            <w:pPr>
              <w:spacing w:line="400" w:lineRule="exact"/>
              <w:ind w:leftChars="-19" w:left="514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t xml:space="preserve">    依前項規定專簽新增出國計畫，應檢附出國表件簽會本</w:t>
            </w:r>
            <w:r w:rsidRPr="00C302F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府財政局、秘書處、人事處、主計處及研考會後，陳請市長核定；必要時得召開專案小組審查。</w:t>
            </w:r>
          </w:p>
        </w:tc>
        <w:tc>
          <w:tcPr>
            <w:tcW w:w="3969" w:type="dxa"/>
            <w:shd w:val="clear" w:color="auto" w:fill="auto"/>
          </w:tcPr>
          <w:p w14:paraId="45B979BE" w14:textId="71FFAC31" w:rsidR="0075025D" w:rsidRPr="00991EBC" w:rsidRDefault="0075025D" w:rsidP="0075025D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配合第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五點酌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項文字</w:t>
            </w:r>
            <w:r w:rsidR="00616BDD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B4610B5" w14:textId="77777777" w:rsidR="003763C4" w:rsidRPr="00267AFD" w:rsidRDefault="003763C4"/>
    <w:sectPr w:rsidR="003763C4" w:rsidRPr="00267AFD" w:rsidSect="00DE067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96F6" w14:textId="77777777" w:rsidR="00A11193" w:rsidRDefault="00A11193" w:rsidP="0041189F">
      <w:r>
        <w:separator/>
      </w:r>
    </w:p>
  </w:endnote>
  <w:endnote w:type="continuationSeparator" w:id="0">
    <w:p w14:paraId="7AD7847F" w14:textId="77777777" w:rsidR="00A11193" w:rsidRDefault="00A11193" w:rsidP="004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DCC2" w14:textId="77777777" w:rsidR="00A11193" w:rsidRDefault="00A11193" w:rsidP="0041189F">
      <w:r>
        <w:separator/>
      </w:r>
    </w:p>
  </w:footnote>
  <w:footnote w:type="continuationSeparator" w:id="0">
    <w:p w14:paraId="2CC9FA38" w14:textId="77777777" w:rsidR="00A11193" w:rsidRDefault="00A11193" w:rsidP="0041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15119"/>
    <w:multiLevelType w:val="hybridMultilevel"/>
    <w:tmpl w:val="CB0636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347640"/>
    <w:multiLevelType w:val="hybridMultilevel"/>
    <w:tmpl w:val="7EE82600"/>
    <w:lvl w:ilvl="0" w:tplc="F48420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8B7737"/>
    <w:multiLevelType w:val="hybridMultilevel"/>
    <w:tmpl w:val="FB163D56"/>
    <w:lvl w:ilvl="0" w:tplc="5D54E43E">
      <w:start w:val="5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FD"/>
    <w:rsid w:val="00014CC9"/>
    <w:rsid w:val="00051DC5"/>
    <w:rsid w:val="00090B3A"/>
    <w:rsid w:val="00095C0C"/>
    <w:rsid w:val="001040A8"/>
    <w:rsid w:val="00132893"/>
    <w:rsid w:val="001343AD"/>
    <w:rsid w:val="00141EBF"/>
    <w:rsid w:val="001A574D"/>
    <w:rsid w:val="001B42B4"/>
    <w:rsid w:val="00267AFD"/>
    <w:rsid w:val="0027738C"/>
    <w:rsid w:val="002E343C"/>
    <w:rsid w:val="002F3CB7"/>
    <w:rsid w:val="002F4ED2"/>
    <w:rsid w:val="002F6FBC"/>
    <w:rsid w:val="00316D12"/>
    <w:rsid w:val="00327CC3"/>
    <w:rsid w:val="00337161"/>
    <w:rsid w:val="00375466"/>
    <w:rsid w:val="003763C4"/>
    <w:rsid w:val="00391879"/>
    <w:rsid w:val="003979A3"/>
    <w:rsid w:val="003A7699"/>
    <w:rsid w:val="003D5D86"/>
    <w:rsid w:val="003E4927"/>
    <w:rsid w:val="003F2B30"/>
    <w:rsid w:val="003F6605"/>
    <w:rsid w:val="0041189F"/>
    <w:rsid w:val="00414C72"/>
    <w:rsid w:val="00442EDA"/>
    <w:rsid w:val="004D7A59"/>
    <w:rsid w:val="004E765C"/>
    <w:rsid w:val="00511F6C"/>
    <w:rsid w:val="00517441"/>
    <w:rsid w:val="00521615"/>
    <w:rsid w:val="00521E66"/>
    <w:rsid w:val="00556309"/>
    <w:rsid w:val="00561879"/>
    <w:rsid w:val="0059351D"/>
    <w:rsid w:val="005A03DD"/>
    <w:rsid w:val="005E3597"/>
    <w:rsid w:val="005F5F91"/>
    <w:rsid w:val="00602433"/>
    <w:rsid w:val="00616BDD"/>
    <w:rsid w:val="006379EE"/>
    <w:rsid w:val="006508CA"/>
    <w:rsid w:val="00681339"/>
    <w:rsid w:val="006A3321"/>
    <w:rsid w:val="006B5F9D"/>
    <w:rsid w:val="006C74DF"/>
    <w:rsid w:val="006E51C0"/>
    <w:rsid w:val="007018E8"/>
    <w:rsid w:val="007041E4"/>
    <w:rsid w:val="00715F61"/>
    <w:rsid w:val="007454F1"/>
    <w:rsid w:val="0075025D"/>
    <w:rsid w:val="007970F8"/>
    <w:rsid w:val="007973AA"/>
    <w:rsid w:val="007A6FBE"/>
    <w:rsid w:val="007B0537"/>
    <w:rsid w:val="007D7670"/>
    <w:rsid w:val="007F2537"/>
    <w:rsid w:val="008338D5"/>
    <w:rsid w:val="0084449E"/>
    <w:rsid w:val="00855BFF"/>
    <w:rsid w:val="00874EBA"/>
    <w:rsid w:val="00885D39"/>
    <w:rsid w:val="008B399F"/>
    <w:rsid w:val="008C26E2"/>
    <w:rsid w:val="008C3633"/>
    <w:rsid w:val="008D0964"/>
    <w:rsid w:val="00930E8D"/>
    <w:rsid w:val="00957126"/>
    <w:rsid w:val="009612BF"/>
    <w:rsid w:val="009908CE"/>
    <w:rsid w:val="00991EBC"/>
    <w:rsid w:val="009A32D6"/>
    <w:rsid w:val="009C158C"/>
    <w:rsid w:val="009E2B26"/>
    <w:rsid w:val="009E4E6E"/>
    <w:rsid w:val="00A11193"/>
    <w:rsid w:val="00A20726"/>
    <w:rsid w:val="00A22882"/>
    <w:rsid w:val="00A25A1E"/>
    <w:rsid w:val="00A32A08"/>
    <w:rsid w:val="00A74E49"/>
    <w:rsid w:val="00A76931"/>
    <w:rsid w:val="00A9615B"/>
    <w:rsid w:val="00AA5627"/>
    <w:rsid w:val="00AC6724"/>
    <w:rsid w:val="00B67E4B"/>
    <w:rsid w:val="00BA3EF3"/>
    <w:rsid w:val="00BE547F"/>
    <w:rsid w:val="00BF767E"/>
    <w:rsid w:val="00C26CCB"/>
    <w:rsid w:val="00C302F5"/>
    <w:rsid w:val="00C71568"/>
    <w:rsid w:val="00C73A7E"/>
    <w:rsid w:val="00C9715F"/>
    <w:rsid w:val="00C975BC"/>
    <w:rsid w:val="00CB52C5"/>
    <w:rsid w:val="00CD1263"/>
    <w:rsid w:val="00CF4D67"/>
    <w:rsid w:val="00D039DD"/>
    <w:rsid w:val="00D23793"/>
    <w:rsid w:val="00D30C51"/>
    <w:rsid w:val="00D3458F"/>
    <w:rsid w:val="00D53CB9"/>
    <w:rsid w:val="00D54A2E"/>
    <w:rsid w:val="00D635C8"/>
    <w:rsid w:val="00D70F45"/>
    <w:rsid w:val="00D80DF9"/>
    <w:rsid w:val="00DD35EB"/>
    <w:rsid w:val="00DE030C"/>
    <w:rsid w:val="00DE067A"/>
    <w:rsid w:val="00DE1EDB"/>
    <w:rsid w:val="00DF5A2F"/>
    <w:rsid w:val="00E52852"/>
    <w:rsid w:val="00E81051"/>
    <w:rsid w:val="00EB2FBA"/>
    <w:rsid w:val="00F008C5"/>
    <w:rsid w:val="00F0124A"/>
    <w:rsid w:val="00F25ECD"/>
    <w:rsid w:val="00F27254"/>
    <w:rsid w:val="00F30779"/>
    <w:rsid w:val="00F547F8"/>
    <w:rsid w:val="00F6448F"/>
    <w:rsid w:val="00F7310D"/>
    <w:rsid w:val="00F962C7"/>
    <w:rsid w:val="00FA088C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C65B"/>
  <w15:chartTrackingRefBased/>
  <w15:docId w15:val="{F8C01184-EAFC-411E-8AFC-F7840331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3458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TycgUser</dc:creator>
  <cp:keywords/>
  <dc:description/>
  <cp:lastModifiedBy>賴鈺婷</cp:lastModifiedBy>
  <cp:revision>9</cp:revision>
  <cp:lastPrinted>2022-01-22T05:36:00Z</cp:lastPrinted>
  <dcterms:created xsi:type="dcterms:W3CDTF">2022-01-24T01:59:00Z</dcterms:created>
  <dcterms:modified xsi:type="dcterms:W3CDTF">2024-01-23T03:51:00Z</dcterms:modified>
</cp:coreProperties>
</file>