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F94F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36"/>
          <w:szCs w:val="36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36"/>
          <w:szCs w:val="36"/>
        </w:rPr>
        <w:t>上湖小學輔導室學生輔導轉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36"/>
          <w:szCs w:val="36"/>
        </w:rPr>
        <w:t>介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36"/>
          <w:szCs w:val="36"/>
        </w:rPr>
        <w:t>實施流程</w:t>
      </w:r>
    </w:p>
    <w:p w14:paraId="5F273426" w14:textId="77777777" w:rsidR="0093052B" w:rsidRPr="0093052B" w:rsidRDefault="0093052B" w:rsidP="0093052B">
      <w:pPr>
        <w:widowControl/>
        <w:shd w:val="clear" w:color="auto" w:fill="FFFFFF"/>
        <w:jc w:val="right"/>
        <w:textAlignment w:val="baseline"/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  <w:t>114.09</w:t>
      </w:r>
    </w:p>
    <w:p w14:paraId="7E0877BC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一、轉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介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通報:</w:t>
      </w:r>
    </w:p>
    <w:p w14:paraId="25E650A6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師填寫</w:t>
      </w:r>
      <w:r w:rsidRPr="0093052B"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  <w:t>1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「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受輔學生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介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表」，附上</w:t>
      </w:r>
      <w:r w:rsidRPr="0093052B"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  <w:t>2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「輔導紀錄表」影印本</w:t>
      </w:r>
      <w:r w:rsidRPr="0093052B">
        <w:rPr>
          <w:rFonts w:ascii="新細明體" w:eastAsia="新細明體" w:hAnsi="新細明體" w:cs="新細明體" w:hint="eastAsia"/>
          <w:color w:val="000000" w:themeColor="text1"/>
          <w:kern w:val="0"/>
          <w:sz w:val="23"/>
          <w:szCs w:val="23"/>
        </w:rPr>
        <w:t>③</w:t>
      </w:r>
      <w:r w:rsidRPr="0093052B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申請認輔紀錄表，</w:t>
      </w:r>
      <w:r w:rsidRPr="0093052B">
        <w:rPr>
          <w:rFonts w:ascii="新細明體" w:eastAsia="新細明體" w:hAnsi="新細明體" w:cs="新細明體" w:hint="eastAsia"/>
          <w:color w:val="000000" w:themeColor="text1"/>
          <w:kern w:val="0"/>
          <w:sz w:val="23"/>
          <w:szCs w:val="23"/>
        </w:rPr>
        <w:t>④</w:t>
      </w:r>
      <w:r w:rsidRPr="0093052B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高關懷學生評估指標及安置輔導建議表送至輔導室。</w:t>
      </w:r>
    </w:p>
    <w:p w14:paraId="0FB0B2C5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二、初步篩選</w:t>
      </w:r>
    </w:p>
    <w:p w14:paraId="08C6E777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接到轉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介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表後，輔導主任與輔導教師共同進行初步篩選後，並向導師口頭說明處理流程。</w:t>
      </w:r>
    </w:p>
    <w:p w14:paraId="51AA8709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三、觀察評估</w:t>
      </w:r>
    </w:p>
    <w:p w14:paraId="160B5710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生活與情緒困擾之學生，由輔導室與導師進行評估與觀察；學習障礙與過動傾向之學生，由資源班教師負責進行評估與觀察，再依法評鑑安置。</w:t>
      </w:r>
    </w:p>
    <w:p w14:paraId="4C17BEC7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(經觀察與評估工作後發現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該生屬一級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輔導之個案，輔導教師將主動提供輔導策略與方法供導師參考運用，進行後續輔導觀察期，若發現仍需輔導介入，再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行編配個輔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教師，進行輔導。)</w:t>
      </w:r>
    </w:p>
    <w:p w14:paraId="45FEBA73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四、綜合研判</w:t>
      </w:r>
    </w:p>
    <w:p w14:paraId="5843A5AB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1.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ab/>
        <w:t>輔導主任與輔導教師根據評估與觀察資料，1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週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內決定負責個案輔導老師。</w:t>
      </w:r>
    </w:p>
    <w:p w14:paraId="36376D6F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2.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ab/>
        <w:t>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介</w:t>
      </w:r>
      <w:proofErr w:type="gramEnd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其他資源機構</w:t>
      </w:r>
    </w:p>
    <w:p w14:paraId="076E0CC6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五、輔導轉</w:t>
      </w:r>
      <w:proofErr w:type="gramStart"/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介</w:t>
      </w:r>
      <w:proofErr w:type="gramEnd"/>
    </w:p>
    <w:p w14:paraId="23ECCC6B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進行輔導，填寫輔導紀錄表（召開個案會議）2.校內嚴重適應欠佳需要專業心理人員協助之學生，請導師協助填寫相關表格申請心理專業人員諮商輔導</w:t>
      </w:r>
    </w:p>
    <w:p w14:paraId="4E6AD918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六、結案追蹤處理</w:t>
      </w:r>
    </w:p>
    <w:p w14:paraId="74175EB5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經負責老師評估後，召開會議進行個案討論，邀請個案導師出席，討論個案現況，評估結案情形，確認結案後，將輔導紀錄交輔導室收存。</w:t>
      </w:r>
    </w:p>
    <w:p w14:paraId="3F9942A9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◎說明：</w:t>
      </w:r>
    </w:p>
    <w:p w14:paraId="759F1F70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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ab/>
        <w:t>經初步篩選為緊急個案則直接介入處理(免除上述流程)。</w:t>
      </w:r>
    </w:p>
    <w:p w14:paraId="245805CD" w14:textId="748607EA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</w:pP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>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23"/>
          <w:szCs w:val="23"/>
        </w:rPr>
        <w:tab/>
        <w:t>輔導期間導師若有疑問或建議，請直接與該負責輔導老師或輔導室聯繫。</w:t>
      </w:r>
      <w:r w:rsidRPr="0093052B">
        <w:rPr>
          <w:rFonts w:ascii="標楷體" w:eastAsia="標楷體" w:hAnsi="標楷體" w:cs="Arial"/>
          <w:color w:val="000000" w:themeColor="text1"/>
          <w:kern w:val="0"/>
          <w:sz w:val="23"/>
          <w:szCs w:val="23"/>
        </w:rPr>
        <w:t> </w:t>
      </w:r>
    </w:p>
    <w:p w14:paraId="6AD5B2C1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2553B14C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327459ED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11D6676D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68B86A0C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12684F12" w14:textId="32B576DC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769DB035" w14:textId="428EBDF0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79196D5C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 w:hint="eastAsia"/>
          <w:color w:val="777777"/>
          <w:kern w:val="0"/>
          <w:sz w:val="23"/>
          <w:szCs w:val="23"/>
        </w:rPr>
      </w:pPr>
    </w:p>
    <w:p w14:paraId="6989FF52" w14:textId="6E14E39F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326D4E1D" w14:textId="265A720C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76D60315" w14:textId="0B413CD6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777777"/>
          <w:kern w:val="0"/>
          <w:sz w:val="23"/>
          <w:szCs w:val="23"/>
        </w:rPr>
      </w:pPr>
    </w:p>
    <w:p w14:paraId="58EFEF19" w14:textId="5DC0C5B8" w:rsidR="0093052B" w:rsidRPr="0093052B" w:rsidRDefault="0093052B" w:rsidP="0093052B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lastRenderedPageBreak/>
        <w:t>桃園市</w:t>
      </w:r>
      <w:r w:rsidRPr="0093052B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上湖</w:t>
      </w: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國小學生輔導諮詢服務申請表</w:t>
      </w:r>
    </w:p>
    <w:p w14:paraId="07B465A1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申請人：          聯絡電話：         申請日期：         經手人：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90"/>
        <w:gridCol w:w="2145"/>
        <w:gridCol w:w="1334"/>
        <w:gridCol w:w="1134"/>
        <w:gridCol w:w="1646"/>
        <w:gridCol w:w="2040"/>
      </w:tblGrid>
      <w:tr w:rsidR="0093052B" w:rsidRPr="0093052B" w14:paraId="49E61E39" w14:textId="77777777" w:rsidTr="0093052B">
        <w:tc>
          <w:tcPr>
            <w:tcW w:w="170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EAB994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學生姓名</w:t>
            </w:r>
          </w:p>
        </w:tc>
        <w:tc>
          <w:tcPr>
            <w:tcW w:w="2635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823C65C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F7D662D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性  別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C0DCD30" w14:textId="77777777" w:rsid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男 </w:t>
            </w:r>
          </w:p>
          <w:p w14:paraId="68C5B35F" w14:textId="35BE2E95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1646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D1A816A" w14:textId="77777777" w:rsid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班級</w:t>
            </w:r>
          </w:p>
          <w:p w14:paraId="037F3A5A" w14:textId="288839B4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座號</w:t>
            </w:r>
          </w:p>
        </w:tc>
        <w:tc>
          <w:tcPr>
            <w:tcW w:w="204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2EE455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年   班   號</w:t>
            </w:r>
          </w:p>
        </w:tc>
      </w:tr>
      <w:tr w:rsidR="0093052B" w:rsidRPr="0093052B" w14:paraId="0156075F" w14:textId="77777777" w:rsidTr="0093052B">
        <w:tc>
          <w:tcPr>
            <w:tcW w:w="170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C225CD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申請人</w:t>
            </w:r>
          </w:p>
          <w:p w14:paraId="6D500EF9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與學生關係</w:t>
            </w:r>
          </w:p>
        </w:tc>
        <w:tc>
          <w:tcPr>
            <w:tcW w:w="2635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35B5E1E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1235F6D" w14:textId="77777777" w:rsid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家長或</w:t>
            </w:r>
          </w:p>
          <w:p w14:paraId="533681E2" w14:textId="5720D1F4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監護人</w:t>
            </w:r>
          </w:p>
        </w:tc>
        <w:tc>
          <w:tcPr>
            <w:tcW w:w="1134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D21A4E6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646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E3A6E26" w14:textId="77777777" w:rsid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家長或監護人</w:t>
            </w:r>
          </w:p>
          <w:p w14:paraId="3EBFF7AD" w14:textId="4CE37CE0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204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58D85E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93052B" w:rsidRPr="0093052B" w14:paraId="256A5FA7" w14:textId="77777777" w:rsidTr="0093052B">
        <w:tc>
          <w:tcPr>
            <w:tcW w:w="2191" w:type="dxa"/>
            <w:gridSpan w:val="2"/>
            <w:vMerge w:val="restart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C6579F0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問題行為描述</w:t>
            </w:r>
          </w:p>
          <w:p w14:paraId="3C03CF6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(可附相關資料)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B1AE72C" w14:textId="77777777" w:rsid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情緒困擾與障礙(焦慮、憂鬱等)    </w:t>
            </w:r>
          </w:p>
          <w:p w14:paraId="79382783" w14:textId="334F0FB8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學習適應問題(作業缺繳、上課分心)</w:t>
            </w:r>
          </w:p>
          <w:p w14:paraId="3724BD7E" w14:textId="77777777" w:rsid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外向性適應欠佳(攻擊、偷竊等) </w:t>
            </w:r>
          </w:p>
          <w:p w14:paraId="7A50B3EA" w14:textId="52238150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發展障礙</w:t>
            </w:r>
          </w:p>
          <w:p w14:paraId="1A054A41" w14:textId="77777777" w:rsid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內向型適應欠佳(退縮、自卑等) </w:t>
            </w:r>
          </w:p>
          <w:p w14:paraId="0513046F" w14:textId="1786660A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親職教育問題(親子衝突、管教態度等)</w:t>
            </w:r>
          </w:p>
          <w:p w14:paraId="5278CE85" w14:textId="77777777" w:rsid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家庭結構問題(寄養、單親等)    </w:t>
            </w:r>
          </w:p>
          <w:p w14:paraId="459DC382" w14:textId="57FE5111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人際關係困擾</w:t>
            </w:r>
          </w:p>
          <w:p w14:paraId="50621A02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注意力缺陷與過動特質</w:t>
            </w:r>
          </w:p>
          <w:p w14:paraId="5E8C990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特殊需求兒童社會福利問題(家暴、性侵害等)</w:t>
            </w:r>
          </w:p>
          <w:p w14:paraId="52D70392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學校適應問題(懼學、逃學、拒學等)</w:t>
            </w:r>
          </w:p>
          <w:p w14:paraId="1DB0DF11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其他：(親師/師生衝突、自我傷害等)________________________</w:t>
            </w:r>
          </w:p>
        </w:tc>
      </w:tr>
      <w:tr w:rsidR="0093052B" w:rsidRPr="0093052B" w14:paraId="426B7DD7" w14:textId="77777777" w:rsidTr="0093052B">
        <w:tc>
          <w:tcPr>
            <w:tcW w:w="2191" w:type="dxa"/>
            <w:gridSpan w:val="2"/>
            <w:vMerge/>
            <w:shd w:val="clear" w:color="auto" w:fill="FFFFFF"/>
            <w:vAlign w:val="bottom"/>
            <w:hideMark/>
          </w:tcPr>
          <w:p w14:paraId="7CE4404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B8340AE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補充說明：</w:t>
            </w:r>
          </w:p>
          <w:p w14:paraId="55553F5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93052B" w:rsidRPr="0093052B" w14:paraId="5799FB49" w14:textId="77777777" w:rsidTr="0093052B">
        <w:tc>
          <w:tcPr>
            <w:tcW w:w="2191" w:type="dxa"/>
            <w:gridSpan w:val="2"/>
            <w:vMerge w:val="restart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0C77267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家庭背景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E7CB65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雙親家庭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單親家庭(與父/母同住)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隔代教養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疑似家暴</w:t>
            </w:r>
          </w:p>
          <w:p w14:paraId="416B9759" w14:textId="17640838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寄養家庭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新移民子女             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其他_____________</w:t>
            </w:r>
          </w:p>
        </w:tc>
      </w:tr>
      <w:tr w:rsidR="0093052B" w:rsidRPr="0093052B" w14:paraId="6EFB6878" w14:textId="77777777" w:rsidTr="0093052B">
        <w:tc>
          <w:tcPr>
            <w:tcW w:w="2191" w:type="dxa"/>
            <w:gridSpan w:val="2"/>
            <w:vMerge/>
            <w:shd w:val="clear" w:color="auto" w:fill="FFFFFF"/>
            <w:vAlign w:val="bottom"/>
            <w:hideMark/>
          </w:tcPr>
          <w:p w14:paraId="494A0413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78B1D9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補充說明(如教養方式)：</w:t>
            </w:r>
          </w:p>
        </w:tc>
      </w:tr>
      <w:tr w:rsidR="0093052B" w:rsidRPr="0093052B" w14:paraId="7A50E234" w14:textId="77777777" w:rsidTr="0093052B">
        <w:tc>
          <w:tcPr>
            <w:tcW w:w="2191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DE3C76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與同儕互動情形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66534A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融洽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偶有爭吵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常爭吵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受排擠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不喜歡與人來往</w:t>
            </w:r>
          </w:p>
          <w:p w14:paraId="53A19EA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其他：_________________________________</w:t>
            </w:r>
          </w:p>
        </w:tc>
      </w:tr>
      <w:tr w:rsidR="0093052B" w:rsidRPr="0093052B" w14:paraId="57105D9A" w14:textId="77777777" w:rsidTr="0093052B">
        <w:tc>
          <w:tcPr>
            <w:tcW w:w="2191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C02EE2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學習情形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7776BBD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專心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積極努力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有恆心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深思好問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不專心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被動馬虎</w:t>
            </w:r>
          </w:p>
          <w:p w14:paraId="6B6D317C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偏好或偏惡某些功課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其他_______________________</w:t>
            </w:r>
          </w:p>
        </w:tc>
      </w:tr>
      <w:tr w:rsidR="0093052B" w:rsidRPr="0093052B" w14:paraId="00E61992" w14:textId="77777777" w:rsidTr="0093052B">
        <w:tc>
          <w:tcPr>
            <w:tcW w:w="2191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9E3CB0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情緒表現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2F02BC7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活潑開朗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活潑但有失分寸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常出現激動情緒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較內向</w:t>
            </w:r>
          </w:p>
          <w:p w14:paraId="72CC242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lastRenderedPageBreak/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較沉默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不在乎別人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常表現不滿不服氣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自我中心</w:t>
            </w:r>
          </w:p>
          <w:p w14:paraId="1C946C46" w14:textId="739C05E3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多疑善妒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斤斤計較  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常為小事生氣      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常為小事哭泣</w:t>
            </w:r>
          </w:p>
          <w:p w14:paraId="050A8D94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其他：_______________________</w:t>
            </w:r>
          </w:p>
        </w:tc>
      </w:tr>
      <w:tr w:rsidR="0093052B" w:rsidRPr="0093052B" w14:paraId="556D5C65" w14:textId="77777777" w:rsidTr="0093052B">
        <w:tc>
          <w:tcPr>
            <w:tcW w:w="2191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66FAF5D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lastRenderedPageBreak/>
              <w:t>特殊事件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5A7348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打架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偷竊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勒索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說謊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嚴重吵架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逃學或逃課</w:t>
            </w:r>
          </w:p>
          <w:p w14:paraId="0A97687E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逃家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被_______虐待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長期服用藥物，藥名：__________</w:t>
            </w:r>
          </w:p>
          <w:p w14:paraId="6D90572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有自殺、自傷意圖或行為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已建檔之個案編號：</w:t>
            </w:r>
          </w:p>
        </w:tc>
      </w:tr>
      <w:tr w:rsidR="0093052B" w:rsidRPr="0093052B" w14:paraId="093DD758" w14:textId="77777777" w:rsidTr="0093052B">
        <w:tc>
          <w:tcPr>
            <w:tcW w:w="2191" w:type="dxa"/>
            <w:gridSpan w:val="2"/>
            <w:vMerge w:val="restart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F7E830E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轉</w:t>
            </w:r>
            <w:proofErr w:type="gramStart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介</w:t>
            </w:r>
            <w:proofErr w:type="gramEnd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前</w:t>
            </w:r>
          </w:p>
          <w:p w14:paraId="13768D4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輔導過程</w:t>
            </w:r>
          </w:p>
          <w:p w14:paraId="461774F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簡述說明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CEE6E0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親師溝通                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給予學生額外的鼓勵支持</w:t>
            </w:r>
          </w:p>
          <w:p w14:paraId="32002E5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師生晤談                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針對學生問題尋求行政支援</w:t>
            </w:r>
          </w:p>
          <w:p w14:paraId="4BFF1FCA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安排同儕協助            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針對學生問題直接指導策略</w:t>
            </w:r>
          </w:p>
          <w:p w14:paraId="1573743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諮詢相關問題解決策略          </w:t>
            </w:r>
            <w:r w:rsidRPr="0093052B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轉介醫療相關機構</w:t>
            </w:r>
          </w:p>
        </w:tc>
      </w:tr>
      <w:tr w:rsidR="0093052B" w:rsidRPr="0093052B" w14:paraId="027656CC" w14:textId="77777777" w:rsidTr="0093052B">
        <w:tc>
          <w:tcPr>
            <w:tcW w:w="2191" w:type="dxa"/>
            <w:gridSpan w:val="2"/>
            <w:vMerge/>
            <w:shd w:val="clear" w:color="auto" w:fill="FFFFFF"/>
            <w:vAlign w:val="bottom"/>
            <w:hideMark/>
          </w:tcPr>
          <w:p w14:paraId="247B066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EB0DF6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簡述說明：</w:t>
            </w:r>
          </w:p>
        </w:tc>
      </w:tr>
      <w:tr w:rsidR="0093052B" w:rsidRPr="0093052B" w14:paraId="2DD68A0D" w14:textId="77777777" w:rsidTr="0093052B">
        <w:tc>
          <w:tcPr>
            <w:tcW w:w="2191" w:type="dxa"/>
            <w:gridSpan w:val="2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0EC7953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對於申請的</w:t>
            </w:r>
          </w:p>
          <w:p w14:paraId="5AF714E2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期許與目標</w:t>
            </w:r>
          </w:p>
        </w:tc>
        <w:tc>
          <w:tcPr>
            <w:tcW w:w="8299" w:type="dxa"/>
            <w:gridSpan w:val="5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3E907A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</w:tr>
    </w:tbl>
    <w:p w14:paraId="60C78920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 w:hint="eastAsia"/>
          <w:color w:val="000000" w:themeColor="text1"/>
          <w:kern w:val="0"/>
          <w:sz w:val="23"/>
          <w:szCs w:val="23"/>
        </w:rPr>
      </w:pPr>
    </w:p>
    <w:p w14:paraId="7DFBF52C" w14:textId="77777777" w:rsid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備註：</w:t>
      </w:r>
    </w:p>
    <w:p w14:paraId="0D09F150" w14:textId="3A0F74AD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1.輔導老師將與導師聯絡，了解該生情形並約定進行評估的時間。</w:t>
      </w:r>
    </w:p>
    <w:p w14:paraId="517B4D6C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2.歡迎老師提供可協助了解該生的相關資料。</w:t>
      </w:r>
    </w:p>
    <w:p w14:paraId="226C8452" w14:textId="021FE62D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1CCE0572" w14:textId="26B3A9A1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557F4D58" w14:textId="0FC70A3B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61E02411" w14:textId="6ED48793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6A6205B7" w14:textId="4D822C4D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15EA5241" w14:textId="596237A4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27FD78FA" w14:textId="4216E5F6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0380F1BA" w14:textId="04C61A81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3EF3879A" w14:textId="1FA5F664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3CEA0CD5" w14:textId="79FB0B30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2EE9190A" w14:textId="3F725DFD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218C8615" w14:textId="27009EEF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5DDDFF5A" w14:textId="289A194E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3AC9979C" w14:textId="62CA0014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7A71F93F" w14:textId="0173DB01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54A5653E" w14:textId="6829D7FC" w:rsid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14:paraId="284FC965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14:paraId="5B345935" w14:textId="439D612E" w:rsidR="0093052B" w:rsidRPr="001728DA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</w:pPr>
      <w:r w:rsidRPr="0093052B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lastRenderedPageBreak/>
        <w:t>桃園市</w:t>
      </w:r>
      <w:r w:rsidRPr="001728DA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楊梅</w:t>
      </w:r>
      <w:r w:rsidRPr="0093052B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區</w:t>
      </w:r>
      <w:r w:rsidRPr="001728DA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上湖</w:t>
      </w:r>
      <w:r w:rsidRPr="0093052B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國民小學學生申請認輔觀察紀錄表</w:t>
      </w:r>
    </w:p>
    <w:p w14:paraId="720D4B8F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 w:hint="eastAsia"/>
          <w:color w:val="000000" w:themeColor="text1"/>
          <w:kern w:val="0"/>
          <w:szCs w:val="24"/>
        </w:rPr>
      </w:pPr>
    </w:p>
    <w:p w14:paraId="024F3141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親愛的老師！當您發現班上的孩子，可能在學習上或生活適應上，有特別的問題，需要接受</w:t>
      </w:r>
      <w:proofErr w:type="gramStart"/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認輔或輔導</w:t>
      </w:r>
      <w:proofErr w:type="gramEnd"/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諮詢，請將你平時的觀察與處理，紀錄於下列表格，以備輔導室能清楚學生狀況，即時給予老師建議與支援。若已經接受認輔的個案，也請您每1至2個月紀錄一次，好讓我們能了解個案是否有所進步，或需要加強的地方，謝謝！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462"/>
        <w:gridCol w:w="1610"/>
        <w:gridCol w:w="1262"/>
        <w:gridCol w:w="1395"/>
        <w:gridCol w:w="2779"/>
      </w:tblGrid>
      <w:tr w:rsidR="0093052B" w:rsidRPr="001728DA" w14:paraId="1F8B30AF" w14:textId="77777777" w:rsidTr="0093052B">
        <w:tc>
          <w:tcPr>
            <w:tcW w:w="10349" w:type="dxa"/>
            <w:gridSpan w:val="6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3214CC7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就讀班級：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年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班   學生姓名：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        </w:t>
            </w:r>
            <w:proofErr w:type="gramStart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□尚未認輔  □已接受認輔）問題類別：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            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紀錄者：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           </w:t>
            </w: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老師</w:t>
            </w:r>
            <w:proofErr w:type="gramStart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□級任  □科任）</w:t>
            </w:r>
          </w:p>
        </w:tc>
      </w:tr>
      <w:tr w:rsidR="0093052B" w:rsidRPr="001728DA" w14:paraId="425798C2" w14:textId="77777777" w:rsidTr="0093052B">
        <w:tc>
          <w:tcPr>
            <w:tcW w:w="184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9D77182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日期</w:t>
            </w:r>
          </w:p>
        </w:tc>
        <w:tc>
          <w:tcPr>
            <w:tcW w:w="14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92A4A17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發生情境</w:t>
            </w:r>
          </w:p>
        </w:tc>
        <w:tc>
          <w:tcPr>
            <w:tcW w:w="161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669213C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處理過程</w:t>
            </w:r>
          </w:p>
        </w:tc>
        <w:tc>
          <w:tcPr>
            <w:tcW w:w="12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A2CBC36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處理結果</w:t>
            </w:r>
          </w:p>
        </w:tc>
        <w:tc>
          <w:tcPr>
            <w:tcW w:w="139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13D2D0B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問題分析與建議</w:t>
            </w:r>
          </w:p>
        </w:tc>
        <w:tc>
          <w:tcPr>
            <w:tcW w:w="2779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2F5FF7F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附註</w:t>
            </w:r>
          </w:p>
        </w:tc>
      </w:tr>
      <w:tr w:rsidR="0093052B" w:rsidRPr="001728DA" w14:paraId="3724BE35" w14:textId="77777777" w:rsidTr="0093052B">
        <w:tc>
          <w:tcPr>
            <w:tcW w:w="184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58C1A5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5ADBBA4C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3A86DA04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136AA7C1" w14:textId="07C8E8F8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4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DB24D6F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3C518F9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1FFF5048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20B79042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3D25ECFF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7301D53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61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85E86DD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2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D688FF2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39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F67119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2779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01A2C5C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93052B" w:rsidRPr="001728DA" w14:paraId="6849D7BC" w14:textId="77777777" w:rsidTr="0093052B">
        <w:tc>
          <w:tcPr>
            <w:tcW w:w="184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7A1C99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34BFE45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68FD8744" w14:textId="77777777" w:rsidR="0093052B" w:rsidRPr="001728DA" w:rsidRDefault="0093052B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  <w:p w14:paraId="34B8D005" w14:textId="31112071" w:rsidR="001728DA" w:rsidRPr="001728DA" w:rsidRDefault="001728DA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  <w:p w14:paraId="7916539B" w14:textId="6892693A" w:rsidR="001728DA" w:rsidRPr="001728DA" w:rsidRDefault="001728DA" w:rsidP="0093052B">
            <w:pPr>
              <w:widowControl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  <w:p w14:paraId="53DBC317" w14:textId="77777777" w:rsidR="001728DA" w:rsidRPr="001728DA" w:rsidRDefault="001728DA" w:rsidP="0093052B">
            <w:pPr>
              <w:widowControl/>
              <w:textAlignment w:val="baseline"/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pPr>
          </w:p>
          <w:p w14:paraId="40A713A7" w14:textId="613B22F4" w:rsidR="001728DA" w:rsidRPr="0093052B" w:rsidRDefault="001728DA" w:rsidP="0093052B">
            <w:pPr>
              <w:widowControl/>
              <w:textAlignment w:val="baseline"/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4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4A9BCC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61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EBC8A6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2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0216059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39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1E0E425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2779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B9D301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93052B" w:rsidRPr="0093052B" w14:paraId="79D86012" w14:textId="77777777" w:rsidTr="0093052B">
        <w:tc>
          <w:tcPr>
            <w:tcW w:w="184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3E64626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4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41E0D7F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  <w:p w14:paraId="6FF8BE57" w14:textId="77777777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  <w:p w14:paraId="34AAFD74" w14:textId="77777777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  <w:p w14:paraId="1ECA09B5" w14:textId="77777777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  <w:p w14:paraId="71FF54BE" w14:textId="707193D3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 w:hint="eastAsia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  <w:p w14:paraId="6B6302B1" w14:textId="77777777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61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06B424D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2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DDB6382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39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4853C68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2779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66B34E1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93052B" w:rsidRPr="0093052B" w14:paraId="325537F7" w14:textId="77777777" w:rsidTr="00CE72F3">
        <w:tc>
          <w:tcPr>
            <w:tcW w:w="1841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CEA858D" w14:textId="77777777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4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</w:tcPr>
          <w:p w14:paraId="403E50AB" w14:textId="77777777" w:rsidR="0093052B" w:rsidRDefault="0093052B" w:rsidP="0093052B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</w:p>
          <w:p w14:paraId="78C399FD" w14:textId="4DDA06A9" w:rsidR="0093052B" w:rsidRPr="0093052B" w:rsidRDefault="0093052B" w:rsidP="0093052B">
            <w:pPr>
              <w:widowControl/>
              <w:textAlignment w:val="baseline"/>
              <w:rPr>
                <w:rFonts w:ascii="Arial" w:eastAsia="新細明體" w:hAnsi="Arial" w:cs="Arial" w:hint="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61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</w:tcPr>
          <w:p w14:paraId="02F77D51" w14:textId="39B79878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262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</w:tcPr>
          <w:p w14:paraId="6B8F5062" w14:textId="325D2094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39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</w:tcPr>
          <w:p w14:paraId="740BB623" w14:textId="49C55510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779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</w:tcPr>
          <w:p w14:paraId="00575B46" w14:textId="16B8C75F" w:rsidR="0093052B" w:rsidRPr="0093052B" w:rsidRDefault="0093052B" w:rsidP="0093052B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4"/>
              </w:rPr>
            </w:pPr>
          </w:p>
        </w:tc>
      </w:tr>
    </w:tbl>
    <w:p w14:paraId="6766FDB8" w14:textId="77777777" w:rsidR="00D8535E" w:rsidRDefault="0093052B" w:rsidP="00D8535E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lastRenderedPageBreak/>
        <w:t>桃園市</w:t>
      </w:r>
      <w:r w:rsidR="001728DA" w:rsidRPr="00D8535E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楊梅</w:t>
      </w: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區</w:t>
      </w:r>
      <w:r w:rsidR="001728DA" w:rsidRPr="00D8535E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上湖</w:t>
      </w: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國民小學高關懷學生評估指標及安置</w:t>
      </w:r>
    </w:p>
    <w:p w14:paraId="7F5D8F5A" w14:textId="39D62570" w:rsidR="0093052B" w:rsidRPr="0093052B" w:rsidRDefault="0093052B" w:rsidP="00D8535E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t>輔導建議表</w:t>
      </w:r>
    </w:p>
    <w:tbl>
      <w:tblPr>
        <w:tblW w:w="1078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470"/>
        <w:gridCol w:w="197"/>
        <w:gridCol w:w="1637"/>
        <w:gridCol w:w="489"/>
        <w:gridCol w:w="1134"/>
        <w:gridCol w:w="1134"/>
        <w:gridCol w:w="1573"/>
      </w:tblGrid>
      <w:tr w:rsidR="00D8535E" w:rsidRPr="00D8535E" w14:paraId="566D49F3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351730B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學生姓名</w:t>
            </w:r>
          </w:p>
        </w:tc>
        <w:tc>
          <w:tcPr>
            <w:tcW w:w="2470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6B756DF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34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28C75BD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評估日期</w:t>
            </w:r>
          </w:p>
        </w:tc>
        <w:tc>
          <w:tcPr>
            <w:tcW w:w="4330" w:type="dxa"/>
            <w:gridSpan w:val="4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CB293AF" w14:textId="77777777" w:rsidR="00D8535E" w:rsidRPr="00D8535E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7435FE64" w14:textId="0605DC5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</w:t>
            </w:r>
            <w:r w:rsidRPr="00D853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月</w:t>
            </w:r>
            <w:r w:rsidRPr="00D853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D8535E" w:rsidRPr="00D8535E" w14:paraId="1D341B12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9BAC06D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性別</w:t>
            </w:r>
          </w:p>
        </w:tc>
        <w:tc>
          <w:tcPr>
            <w:tcW w:w="2470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C74E492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34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B71A01D" w14:textId="77777777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出生日期</w:t>
            </w:r>
          </w:p>
        </w:tc>
        <w:tc>
          <w:tcPr>
            <w:tcW w:w="4330" w:type="dxa"/>
            <w:gridSpan w:val="4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ADDD108" w14:textId="77777777" w:rsidR="00D8535E" w:rsidRPr="00D8535E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598D4F9D" w14:textId="34596D5E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</w:t>
            </w:r>
            <w:r w:rsidRPr="00D853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月</w:t>
            </w:r>
            <w:r w:rsidRPr="00D8535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D8535E" w:rsidRPr="00D8535E" w14:paraId="4DD99EC4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2FF3DA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就讀班級</w:t>
            </w:r>
          </w:p>
        </w:tc>
        <w:tc>
          <w:tcPr>
            <w:tcW w:w="2470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4EC3D41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34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5F6B284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主要照顧者</w:t>
            </w:r>
          </w:p>
        </w:tc>
        <w:tc>
          <w:tcPr>
            <w:tcW w:w="1623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42B4BDE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134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C0A5C4B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關係</w:t>
            </w:r>
          </w:p>
        </w:tc>
        <w:tc>
          <w:tcPr>
            <w:tcW w:w="157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54835826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D8535E" w:rsidRPr="00D8535E" w14:paraId="6C2E5CA1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0ACB3CC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2470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C7A76D8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34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12E1F3A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聯絡住址</w:t>
            </w:r>
          </w:p>
        </w:tc>
        <w:tc>
          <w:tcPr>
            <w:tcW w:w="4330" w:type="dxa"/>
            <w:gridSpan w:val="4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061FC2B" w14:textId="77777777" w:rsidR="0093052B" w:rsidRPr="00D8535E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5170B721" w14:textId="09B56EA2" w:rsidR="00D8535E" w:rsidRPr="0093052B" w:rsidRDefault="00D8535E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93052B" w:rsidRPr="00D8535E" w14:paraId="2AE8489E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9A47F0E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家庭背景</w:t>
            </w:r>
          </w:p>
        </w:tc>
        <w:tc>
          <w:tcPr>
            <w:tcW w:w="8634" w:type="dxa"/>
            <w:gridSpan w:val="7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46AB0B96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 □單親  □原住民  □隔代教養  □新移民配偶子女</w:t>
            </w:r>
          </w:p>
        </w:tc>
      </w:tr>
      <w:tr w:rsidR="0093052B" w:rsidRPr="00D8535E" w14:paraId="450820BA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2C36A80C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【第一階段】</w:t>
            </w:r>
          </w:p>
          <w:p w14:paraId="03499D8E" w14:textId="77777777" w:rsidR="00D8535E" w:rsidRPr="00D8535E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高關懷學生</w:t>
            </w:r>
          </w:p>
          <w:p w14:paraId="47D9953F" w14:textId="1A13C3C2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指標</w:t>
            </w:r>
          </w:p>
          <w:p w14:paraId="013F774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7ACF3C5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導師簽章：</w:t>
            </w:r>
          </w:p>
          <w:p w14:paraId="7B4A271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______________</w:t>
            </w:r>
          </w:p>
        </w:tc>
        <w:tc>
          <w:tcPr>
            <w:tcW w:w="8634" w:type="dxa"/>
            <w:gridSpan w:val="7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6C9F112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一、個人因素：</w:t>
            </w:r>
          </w:p>
          <w:p w14:paraId="6C32326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  身心狀態危機：</w:t>
            </w:r>
          </w:p>
          <w:p w14:paraId="5CC484B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□發展遲緩   □智能障礙  □過動     □精神疾病  □重大生理疾病</w:t>
            </w:r>
          </w:p>
          <w:p w14:paraId="7A243E8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□低自尊自信 □衝動性格  □情緒困擾 □懷孕      □從事性交易</w:t>
            </w:r>
          </w:p>
          <w:p w14:paraId="5B7F2638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2.  行為表現危機：</w:t>
            </w:r>
          </w:p>
          <w:p w14:paraId="37EA0B49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□逃家       □經常性說謊□偷竊     □不服管教  □自傷或自殺 </w:t>
            </w:r>
          </w:p>
          <w:p w14:paraId="28BFBA4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□沉迷網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咖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  □目睹家暴  □生活作息異常         □流連不良場所</w:t>
            </w:r>
          </w:p>
          <w:p w14:paraId="5E5ADA16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菸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癮、酒癮、藥癮       □經常性請假或曠課     □受虐</w:t>
            </w:r>
          </w:p>
          <w:p w14:paraId="5E6D6E1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3. 學習落差危機：</w:t>
            </w:r>
          </w:p>
          <w:p w14:paraId="272511A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□拒（懼）學 □學習意願低落□學習能力不足□學業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成就低弱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54229DA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二、家庭因素</w:t>
            </w:r>
          </w:p>
          <w:p w14:paraId="4F0666F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  家庭功能危機：</w:t>
            </w:r>
          </w:p>
          <w:p w14:paraId="43A9932F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□經濟困難  □父或母失業 □舉家躲債  □突發性急難事故</w:t>
            </w:r>
          </w:p>
          <w:p w14:paraId="5B805068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□家庭衝突  □支持系統薄弱 </w:t>
            </w:r>
          </w:p>
          <w:p w14:paraId="649999E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2.  照顧功能危機：</w:t>
            </w:r>
          </w:p>
          <w:p w14:paraId="73B2BB0A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□照顧者死亡  □照顧者出走、失蹤  □照顧者重病 □照顧者有酒藥癮</w:t>
            </w:r>
          </w:p>
          <w:p w14:paraId="2ABE535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□照顧者婚姻關係不穩定  □照顧者有自殺傾向     □照顧者服刑</w:t>
            </w:r>
          </w:p>
          <w:p w14:paraId="628FE8E0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□照顧者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罹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患精神疾病且未穩定就醫  □照顧者管教能力不足</w:t>
            </w:r>
          </w:p>
          <w:p w14:paraId="45E5C306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□照顧者管教觀念偏差    □照顧者生活作息未能配合子女照顧</w:t>
            </w:r>
          </w:p>
          <w:p w14:paraId="1A779B5E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三、學校及社會因素：</w:t>
            </w:r>
          </w:p>
          <w:p w14:paraId="799024FC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  學校適應危機：</w:t>
            </w:r>
          </w:p>
          <w:p w14:paraId="29E7CE76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  對學校課程不感興趣   □學校、教師管教方式不當□不適應學校生活 </w:t>
            </w:r>
          </w:p>
          <w:p w14:paraId="3CE84289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lastRenderedPageBreak/>
              <w:t>2.  人際適應危機：</w:t>
            </w:r>
          </w:p>
          <w:p w14:paraId="354D480E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□師生關係欠佳  □同儕關係欠佳或遭受霸凌  □受不良同儕引誘</w:t>
            </w:r>
          </w:p>
          <w:p w14:paraId="70D20318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3.  高社會化危機：</w:t>
            </w:r>
          </w:p>
          <w:p w14:paraId="43CDB0E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□參與幫派  □有犯罪記錄□過度投入廟會活動□在校外打工</w:t>
            </w:r>
          </w:p>
        </w:tc>
      </w:tr>
      <w:tr w:rsidR="00D8535E" w:rsidRPr="00D8535E" w14:paraId="154070AC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3DC49BF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lastRenderedPageBreak/>
              <w:t>【第二階段】</w:t>
            </w:r>
          </w:p>
          <w:p w14:paraId="15061DD9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危機狀態</w:t>
            </w:r>
          </w:p>
          <w:p w14:paraId="26B3D22B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導師評估</w:t>
            </w:r>
          </w:p>
          <w:p w14:paraId="5B92884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1F82B84D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導師簽章：</w:t>
            </w:r>
          </w:p>
          <w:p w14:paraId="74E537C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______________</w:t>
            </w:r>
          </w:p>
        </w:tc>
        <w:tc>
          <w:tcPr>
            <w:tcW w:w="2667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18993338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□有中輟之虞</w:t>
            </w:r>
          </w:p>
          <w:p w14:paraId="484EBD1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□有嚴重行為問題</w:t>
            </w:r>
          </w:p>
          <w:p w14:paraId="0FB8FBB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□有犯罪可能</w:t>
            </w:r>
          </w:p>
          <w:p w14:paraId="469D6596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□有受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虐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之虞（包括身體或精神虐待、性侵害及疏忽）</w:t>
            </w:r>
          </w:p>
          <w:p w14:paraId="1F4EF79F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□學生目前無立即危機，但需對家庭提供進一步協助</w:t>
            </w:r>
          </w:p>
        </w:tc>
        <w:tc>
          <w:tcPr>
            <w:tcW w:w="2126" w:type="dxa"/>
            <w:gridSpan w:val="2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37E5738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【第三階段】</w:t>
            </w:r>
          </w:p>
          <w:p w14:paraId="10E4CBA0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危機狀態</w:t>
            </w:r>
          </w:p>
          <w:p w14:paraId="34646928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輔導人員評估</w:t>
            </w:r>
          </w:p>
          <w:p w14:paraId="0B22E792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 </w:t>
            </w:r>
          </w:p>
          <w:p w14:paraId="551A7CD1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輔導人員簽章：_____________</w:t>
            </w:r>
          </w:p>
        </w:tc>
        <w:tc>
          <w:tcPr>
            <w:tcW w:w="3841" w:type="dxa"/>
            <w:gridSpan w:val="3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74334147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□有中輟之虞</w:t>
            </w:r>
          </w:p>
          <w:p w14:paraId="6D5C3B73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□有嚴重行為問題</w:t>
            </w:r>
          </w:p>
          <w:p w14:paraId="066191F5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□有犯罪可能</w:t>
            </w:r>
          </w:p>
          <w:p w14:paraId="68291C20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□有受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虐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之虞（包括身體或精神虐待、性侵害及疏忽）</w:t>
            </w:r>
          </w:p>
          <w:p w14:paraId="0C28D357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□學生目前無立即危機，但需對家庭提供進一步協助</w:t>
            </w:r>
          </w:p>
        </w:tc>
      </w:tr>
      <w:tr w:rsidR="0093052B" w:rsidRPr="00D8535E" w14:paraId="4EC32114" w14:textId="77777777" w:rsidTr="00D8535E">
        <w:tc>
          <w:tcPr>
            <w:tcW w:w="2153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642F3592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【第四階段】</w:t>
            </w:r>
          </w:p>
          <w:p w14:paraId="02271FFF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輔導策略</w:t>
            </w:r>
          </w:p>
          <w:p w14:paraId="32033A14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單位主管核章：</w:t>
            </w:r>
          </w:p>
          <w:p w14:paraId="40D7CCD6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______________</w:t>
            </w:r>
          </w:p>
        </w:tc>
        <w:tc>
          <w:tcPr>
            <w:tcW w:w="8634" w:type="dxa"/>
            <w:gridSpan w:val="7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14:paraId="31DA07BB" w14:textId="77777777" w:rsidR="0093052B" w:rsidRPr="0093052B" w:rsidRDefault="0093052B" w:rsidP="0093052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□目前暫無積極介入處遇之需求，列入關懷對象 </w:t>
            </w:r>
          </w:p>
          <w:p w14:paraId="1467708C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□需安排認輔老師        □需安排高關懷課程 </w:t>
            </w:r>
          </w:p>
          <w:p w14:paraId="5F5555A4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□需轉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介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區域性諮商中心  □需轉介桃園縣學生心理諮商中心</w:t>
            </w:r>
          </w:p>
          <w:p w14:paraId="67C369EA" w14:textId="77777777" w:rsidR="0093052B" w:rsidRPr="0093052B" w:rsidRDefault="0093052B" w:rsidP="0093052B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□需轉</w:t>
            </w:r>
            <w:proofErr w:type="gramStart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介</w:t>
            </w:r>
            <w:proofErr w:type="gramEnd"/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中介教育        □需轉介其他服務方案，名稱：</w:t>
            </w:r>
            <w:r w:rsidRPr="0093052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u w:val="single"/>
                <w:bdr w:val="none" w:sz="0" w:space="0" w:color="auto" w:frame="1"/>
              </w:rPr>
              <w:t>                  </w:t>
            </w:r>
          </w:p>
        </w:tc>
      </w:tr>
    </w:tbl>
    <w:p w14:paraId="1F479DFF" w14:textId="77777777" w:rsidR="00D8535E" w:rsidRDefault="00D8535E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14:paraId="7E154C8A" w14:textId="4B588DE0" w:rsidR="0093052B" w:rsidRPr="00D8535E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校長核章：______________</w:t>
      </w:r>
    </w:p>
    <w:p w14:paraId="2462303E" w14:textId="65E18DEB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190E5095" w14:textId="5536204C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1881D7FB" w14:textId="19850E64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2085C222" w14:textId="467567D8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211DACFA" w14:textId="0A81AEB1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2C1774CC" w14:textId="1AE88E4D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66A7F1CB" w14:textId="53F3E012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4DE7FEE3" w14:textId="582A16F7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61BFED07" w14:textId="1AF50395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44971D08" w14:textId="744194B2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12F253DF" w14:textId="7588585E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0AB2FD7F" w14:textId="0FB3A19E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794BF1E0" w14:textId="718B2984" w:rsidR="00D8535E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</w:p>
    <w:p w14:paraId="02C492A3" w14:textId="77777777" w:rsidR="00D8535E" w:rsidRPr="0093052B" w:rsidRDefault="00D8535E" w:rsidP="0093052B">
      <w:pPr>
        <w:widowControl/>
        <w:shd w:val="clear" w:color="auto" w:fill="FFFFFF"/>
        <w:textAlignment w:val="baseline"/>
        <w:rPr>
          <w:rFonts w:ascii="Arial" w:eastAsia="新細明體" w:hAnsi="Arial" w:cs="Arial" w:hint="eastAsia"/>
          <w:color w:val="000000" w:themeColor="text1"/>
          <w:kern w:val="0"/>
          <w:sz w:val="23"/>
          <w:szCs w:val="23"/>
        </w:rPr>
      </w:pPr>
    </w:p>
    <w:p w14:paraId="1226429F" w14:textId="134A902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b/>
          <w:bCs/>
          <w:color w:val="000000" w:themeColor="text1"/>
          <w:kern w:val="0"/>
          <w:szCs w:val="24"/>
          <w:bdr w:val="none" w:sz="0" w:space="0" w:color="auto" w:frame="1"/>
        </w:rPr>
        <w:lastRenderedPageBreak/>
        <w:t>桃園市</w:t>
      </w:r>
      <w:r w:rsidR="00D8535E" w:rsidRPr="00D8535E">
        <w:rPr>
          <w:rFonts w:ascii="標楷體" w:eastAsia="標楷體" w:hAnsi="標楷體" w:cs="Arial" w:hint="eastAsia"/>
          <w:b/>
          <w:bCs/>
          <w:color w:val="000000" w:themeColor="text1"/>
          <w:kern w:val="0"/>
          <w:szCs w:val="24"/>
          <w:bdr w:val="none" w:sz="0" w:space="0" w:color="auto" w:frame="1"/>
        </w:rPr>
        <w:t>上湖</w:t>
      </w:r>
      <w:r w:rsidRPr="0093052B">
        <w:rPr>
          <w:rFonts w:ascii="標楷體" w:eastAsia="標楷體" w:hAnsi="標楷體" w:cs="Arial"/>
          <w:b/>
          <w:bCs/>
          <w:color w:val="000000" w:themeColor="text1"/>
          <w:kern w:val="0"/>
          <w:szCs w:val="24"/>
          <w:bdr w:val="none" w:sz="0" w:space="0" w:color="auto" w:frame="1"/>
        </w:rPr>
        <w:t>國民小學高關懷學生評估指標及安置輔導建議表填寫說明</w:t>
      </w:r>
    </w:p>
    <w:p w14:paraId="60D6843C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 </w:t>
      </w:r>
    </w:p>
    <w:p w14:paraId="209BCDA9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本表主要為落實學校認輔制度與三級預防之輔導概念，經導師（級任老師）發覺需提供協助之高關懷學生後，啟動學校輔導機制，做進一步的晤談與評估，必要時尋找社區資源積極介入，提供本縣國民中小學評估高關懷學生，以學生最大利益為考量，並作為安置與輔導之參考。</w:t>
      </w:r>
    </w:p>
    <w:p w14:paraId="142D9A66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    本表依四階段流程進行輔導安置，再列冊輔導或結案：</w:t>
      </w:r>
    </w:p>
    <w:p w14:paraId="3488F1E7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第一階段：由導師（級任老師）勾選「高關懷學生指標」。</w:t>
      </w:r>
    </w:p>
    <w:p w14:paraId="04B50343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第二階段：由導師（級任老師）初步評估學生的危機狀態( 提交學校輔導單位 )。</w:t>
      </w:r>
    </w:p>
    <w:p w14:paraId="2F4ADABC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第三階段：由學校輔導教師（人員）透過個別輔導、晤談、收集資料、家訪等方式，再次評估學生危機狀態。</w:t>
      </w:r>
    </w:p>
    <w:p w14:paraId="65B63D61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第四階段：由學校輔導單位依學生危機狀態，安排符合學生需求之處遇方案。</w:t>
      </w:r>
    </w:p>
    <w:p w14:paraId="1B5D9F56" w14:textId="77777777" w:rsidR="0093052B" w:rsidRPr="0093052B" w:rsidRDefault="0093052B" w:rsidP="0093052B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3052B">
        <w:rPr>
          <w:rFonts w:ascii="標楷體" w:eastAsia="標楷體" w:hAnsi="標楷體" w:cs="Arial"/>
          <w:color w:val="000000" w:themeColor="text1"/>
          <w:kern w:val="0"/>
          <w:szCs w:val="24"/>
        </w:rPr>
        <w:t>第五階段：學校建立高關懷學生名冊，列案輔導或結案。</w:t>
      </w:r>
    </w:p>
    <w:p w14:paraId="488BC6CF" w14:textId="77777777" w:rsidR="00F31112" w:rsidRPr="0093052B" w:rsidRDefault="00F31112">
      <w:pPr>
        <w:rPr>
          <w:color w:val="000000" w:themeColor="text1"/>
        </w:rPr>
      </w:pPr>
    </w:p>
    <w:sectPr w:rsidR="00F31112" w:rsidRPr="00930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79D8"/>
    <w:multiLevelType w:val="multilevel"/>
    <w:tmpl w:val="48F4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91494"/>
    <w:multiLevelType w:val="multilevel"/>
    <w:tmpl w:val="26DA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2B"/>
    <w:rsid w:val="001728DA"/>
    <w:rsid w:val="0093052B"/>
    <w:rsid w:val="00D8535E"/>
    <w:rsid w:val="00F3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B697"/>
  <w15:chartTrackingRefBased/>
  <w15:docId w15:val="{6318122B-B7A6-4BA5-9F6B-F7547897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305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052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9305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30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01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2025-10-02T06:20:00Z</dcterms:created>
  <dcterms:modified xsi:type="dcterms:W3CDTF">2025-10-02T06:34:00Z</dcterms:modified>
</cp:coreProperties>
</file>